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AC62" w14:textId="235BF481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PRODEJ TRAKTOROVÉHO SKLÁPĚCÍHO PŘÍVĚSU</w:t>
      </w: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- PODVALNÍKU</w:t>
      </w:r>
    </w:p>
    <w:p w14:paraId="74AE00A4" w14:textId="3973485B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Domov sociální péče Tmavý Důl 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nabízí k prodeji traktorový sklápěcí přívěs.</w:t>
      </w:r>
    </w:p>
    <w:p w14:paraId="525B9A00" w14:textId="77777777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Technické údaje:</w:t>
      </w:r>
    </w:p>
    <w:p w14:paraId="1F2FC6BF" w14:textId="77777777" w:rsidR="004A1FAD" w:rsidRPr="004A1FAD" w:rsidRDefault="004A1FAD" w:rsidP="004A1F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Rok výroby: 1987</w:t>
      </w:r>
    </w:p>
    <w:p w14:paraId="06E85193" w14:textId="77777777" w:rsidR="004A1FAD" w:rsidRPr="004A1FAD" w:rsidRDefault="004A1FAD" w:rsidP="004A1F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Délka: 6 230 mm</w:t>
      </w:r>
    </w:p>
    <w:p w14:paraId="198E331F" w14:textId="77777777" w:rsidR="004A1FAD" w:rsidRPr="004A1FAD" w:rsidRDefault="004A1FAD" w:rsidP="004A1F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Šířka: 2 110 mm</w:t>
      </w:r>
    </w:p>
    <w:p w14:paraId="7F4BE102" w14:textId="77777777" w:rsidR="004A1FAD" w:rsidRPr="004A1FAD" w:rsidRDefault="004A1FAD" w:rsidP="004A1F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Výška: 1 650 mm</w:t>
      </w:r>
    </w:p>
    <w:p w14:paraId="1D040523" w14:textId="77777777" w:rsidR="004A1FAD" w:rsidRPr="004A1FAD" w:rsidRDefault="004A1FAD" w:rsidP="004A1F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Technický průkaz: ano</w:t>
      </w:r>
    </w:p>
    <w:p w14:paraId="3E45C97C" w14:textId="77777777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Technický stav: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Přívěs je ve špatném technickém stavu a v současné době je nepojízdný. Vhodný k opravě nebo na náhradní díly.</w:t>
      </w:r>
    </w:p>
    <w:p w14:paraId="164F759D" w14:textId="77777777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Prohlídka: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Prohlídka přívěsu je možná po předchozí domluvě s kontaktní osobou.</w:t>
      </w:r>
    </w:p>
    <w:p w14:paraId="015FBA2B" w14:textId="77777777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Kontaktní osoba pro sjednání prohlídky: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Ing. Kamila Koutská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tel.: 499 859 095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 xml:space="preserve">e-mail: </w:t>
      </w:r>
      <w:hyperlink r:id="rId5" w:history="1">
        <w:r w:rsidRPr="004A1FA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cs-CZ"/>
            <w14:ligatures w14:val="none"/>
          </w:rPr>
          <w:t>Koutska@dsptmavydul.cz</w:t>
        </w:r>
      </w:hyperlink>
    </w:p>
    <w:p w14:paraId="5075A497" w14:textId="1CE6CE86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Podmínky prodeje: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 xml:space="preserve">Prodej bude realizován formou obálkové metody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nejvyšší nabíd</w:t>
      </w:r>
      <w:r w:rsidR="00C5368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nutou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cenu.</w:t>
      </w:r>
    </w:p>
    <w:p w14:paraId="4C380BB3" w14:textId="77777777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Písemné nabídky musí být doručeny v zalepené obálce označené:</w:t>
      </w:r>
    </w:p>
    <w:p w14:paraId="1D25A4FA" w14:textId="52A42411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„PRODEJ TRAKTOROVÉHO SKLÁPĚCÍHO PŘÍVĚSU – NEOT</w:t>
      </w:r>
      <w:r w:rsidR="00164E6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E</w:t>
      </w:r>
      <w:r w:rsidRPr="004A1FAD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VÍRAT“</w:t>
      </w:r>
    </w:p>
    <w:p w14:paraId="4836C138" w14:textId="77777777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obálce musí být uvedeno jméno (název) a adresa odesílatele.</w:t>
      </w:r>
    </w:p>
    <w:p w14:paraId="779F563C" w14:textId="77777777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Nabídka musí obsahovat identifikační údaje zájemce a nabízenou kupní cenu v Kč.</w:t>
      </w:r>
    </w:p>
    <w:p w14:paraId="36BC3448" w14:textId="7961E57D" w:rsidR="004A1FAD" w:rsidRP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Přívěs bude prodán zájemci s nejvyšší nabí</w:t>
      </w:r>
      <w:r w:rsidR="00164E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dnutou </w:t>
      </w: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cenou. Prodávající si vyhrazuje právo nevybrat žádnou z předložených nabídek nebo výběrové řízení zrušit.</w:t>
      </w:r>
    </w:p>
    <w:p w14:paraId="6D2E8AFD" w14:textId="77777777" w:rsidR="004A1FAD" w:rsidRDefault="004A1FAD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A1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Kupující si zajistí odvoz přívěsu na vlastní náklady a vlastní odpovědnost.</w:t>
      </w:r>
    </w:p>
    <w:p w14:paraId="1A5B14C9" w14:textId="796A8C73" w:rsidR="00164E6B" w:rsidRDefault="00164E6B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Nabídky zasílejte do 9.7.2026 do půlnoci.  </w:t>
      </w:r>
    </w:p>
    <w:p w14:paraId="213D8510" w14:textId="3546F1C6" w:rsidR="00C53681" w:rsidRPr="00C53681" w:rsidRDefault="00C53681" w:rsidP="004A1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5368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Korespondenční adresa:</w:t>
      </w:r>
    </w:p>
    <w:p w14:paraId="48CAC87B" w14:textId="007237EE" w:rsidR="00C53681" w:rsidRPr="00C53681" w:rsidRDefault="00C53681" w:rsidP="00C53681">
      <w:pPr>
        <w:spacing w:after="0"/>
        <w:rPr>
          <w:rFonts w:ascii="Times New Roman" w:hAnsi="Times New Roman" w:cs="Times New Roman"/>
        </w:rPr>
      </w:pPr>
      <w:r w:rsidRPr="00C53681">
        <w:rPr>
          <w:rFonts w:ascii="Times New Roman" w:hAnsi="Times New Roman" w:cs="Times New Roman"/>
        </w:rPr>
        <w:t>Domov sociální péče Tmavý Důl</w:t>
      </w:r>
    </w:p>
    <w:p w14:paraId="5F151E25" w14:textId="070DD419" w:rsidR="00C53681" w:rsidRPr="00C53681" w:rsidRDefault="00C53681" w:rsidP="00C53681">
      <w:pPr>
        <w:spacing w:after="0"/>
        <w:rPr>
          <w:rFonts w:ascii="Times New Roman" w:hAnsi="Times New Roman" w:cs="Times New Roman"/>
        </w:rPr>
      </w:pPr>
      <w:r w:rsidRPr="00C53681">
        <w:rPr>
          <w:rFonts w:ascii="Times New Roman" w:hAnsi="Times New Roman" w:cs="Times New Roman"/>
        </w:rPr>
        <w:t xml:space="preserve">Tmavý Důl </w:t>
      </w:r>
      <w:r w:rsidR="00164E6B">
        <w:rPr>
          <w:rFonts w:ascii="Times New Roman" w:hAnsi="Times New Roman" w:cs="Times New Roman"/>
        </w:rPr>
        <w:t>958</w:t>
      </w:r>
    </w:p>
    <w:p w14:paraId="3860D7B5" w14:textId="34BD85E5" w:rsidR="00C53681" w:rsidRPr="00C53681" w:rsidRDefault="00C53681" w:rsidP="00C53681">
      <w:pPr>
        <w:spacing w:after="0"/>
        <w:rPr>
          <w:rFonts w:ascii="Times New Roman" w:hAnsi="Times New Roman" w:cs="Times New Roman"/>
        </w:rPr>
      </w:pPr>
      <w:r w:rsidRPr="00C53681">
        <w:rPr>
          <w:rFonts w:ascii="Times New Roman" w:hAnsi="Times New Roman" w:cs="Times New Roman"/>
        </w:rPr>
        <w:t>542</w:t>
      </w:r>
      <w:r>
        <w:rPr>
          <w:rFonts w:ascii="Times New Roman" w:hAnsi="Times New Roman" w:cs="Times New Roman"/>
        </w:rPr>
        <w:t xml:space="preserve"> </w:t>
      </w:r>
      <w:r w:rsidRPr="00C53681">
        <w:rPr>
          <w:rFonts w:ascii="Times New Roman" w:hAnsi="Times New Roman" w:cs="Times New Roman"/>
        </w:rPr>
        <w:t>34 Rtyně v Podkrkonoší</w:t>
      </w:r>
    </w:p>
    <w:p w14:paraId="454A02BF" w14:textId="38E7C681" w:rsidR="00F12B39" w:rsidRPr="00F12B39" w:rsidRDefault="00F12B39" w:rsidP="00F12B39">
      <w:r w:rsidRPr="00F12B39">
        <w:rPr>
          <w:noProof/>
        </w:rPr>
        <w:lastRenderedPageBreak/>
        <w:drawing>
          <wp:inline distT="0" distB="0" distL="0" distR="0" wp14:anchorId="092E0387" wp14:editId="42DA8B4B">
            <wp:extent cx="5347970" cy="4010978"/>
            <wp:effectExtent l="0" t="0" r="5080" b="8890"/>
            <wp:docPr id="17294304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54923" cy="401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EDA9E" w14:textId="6A9830EB" w:rsidR="00E1752E" w:rsidRDefault="00FE285D">
      <w:r>
        <w:rPr>
          <w:noProof/>
        </w:rPr>
        <w:drawing>
          <wp:anchor distT="0" distB="0" distL="114300" distR="114300" simplePos="0" relativeHeight="251658240" behindDoc="0" locked="0" layoutInCell="1" allowOverlap="1" wp14:anchorId="20C78DFD" wp14:editId="6B9994EA">
            <wp:simplePos x="0" y="0"/>
            <wp:positionH relativeFrom="column">
              <wp:posOffset>1106805</wp:posOffset>
            </wp:positionH>
            <wp:positionV relativeFrom="paragraph">
              <wp:posOffset>207645</wp:posOffset>
            </wp:positionV>
            <wp:extent cx="3168015" cy="4224655"/>
            <wp:effectExtent l="0" t="0" r="0" b="4445"/>
            <wp:wrapThrough wrapText="bothSides">
              <wp:wrapPolygon edited="0">
                <wp:start x="0" y="0"/>
                <wp:lineTo x="0" y="21525"/>
                <wp:lineTo x="21431" y="21525"/>
                <wp:lineTo x="21431" y="0"/>
                <wp:lineTo x="0" y="0"/>
              </wp:wrapPolygon>
            </wp:wrapThrough>
            <wp:docPr id="21632769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422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2B39" w:rsidRPr="00F12B39">
        <w:rPr>
          <w:noProof/>
        </w:rPr>
        <mc:AlternateContent>
          <mc:Choice Requires="wps">
            <w:drawing>
              <wp:inline distT="0" distB="0" distL="0" distR="0" wp14:anchorId="6CBADDB4" wp14:editId="79B5FBEF">
                <wp:extent cx="304800" cy="304800"/>
                <wp:effectExtent l="0" t="0" r="0" b="0"/>
                <wp:docPr id="1687266769" name="Obdélní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84483D" id="Obdélník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E17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23926"/>
    <w:multiLevelType w:val="multilevel"/>
    <w:tmpl w:val="C3B4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04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AD"/>
    <w:rsid w:val="000630F4"/>
    <w:rsid w:val="001014DB"/>
    <w:rsid w:val="00164E6B"/>
    <w:rsid w:val="004A1FAD"/>
    <w:rsid w:val="005C6A4B"/>
    <w:rsid w:val="00C53681"/>
    <w:rsid w:val="00D92230"/>
    <w:rsid w:val="00E1752E"/>
    <w:rsid w:val="00E95728"/>
    <w:rsid w:val="00F12B39"/>
    <w:rsid w:val="00FC5F37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9144"/>
  <w15:chartTrackingRefBased/>
  <w15:docId w15:val="{0C436C2A-DE43-4920-9C68-43C22FEB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1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1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1F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1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1F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1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1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1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1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1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1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1F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1F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1F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1F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1F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1F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1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1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1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1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1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1F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1F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1FA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1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1FA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1F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outska@dsptmavydul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Koutská</dc:creator>
  <cp:keywords/>
  <dc:description/>
  <cp:lastModifiedBy>Kamila Koutská</cp:lastModifiedBy>
  <cp:revision>5</cp:revision>
  <dcterms:created xsi:type="dcterms:W3CDTF">2026-06-19T08:18:00Z</dcterms:created>
  <dcterms:modified xsi:type="dcterms:W3CDTF">2026-07-02T11:17:00Z</dcterms:modified>
</cp:coreProperties>
</file>